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E" w:rsidRDefault="006A007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</w:t>
      </w:r>
      <w:r w:rsidR="00C84C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Przemysłowa 7, 42 – 274 Konopiska</w:t>
      </w:r>
    </w:p>
    <w:p w:rsidR="00046B4E" w:rsidRDefault="006A007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34 328 20 05</w:t>
      </w:r>
    </w:p>
    <w:p w:rsidR="00046B4E" w:rsidRPr="00C84CF6" w:rsidRDefault="006A0071">
      <w:pPr>
        <w:pStyle w:val="Standard"/>
        <w:jc w:val="center"/>
        <w:rPr>
          <w:b/>
          <w:sz w:val="28"/>
          <w:szCs w:val="28"/>
        </w:rPr>
      </w:pPr>
      <w:r w:rsidRPr="00C84CF6">
        <w:rPr>
          <w:b/>
          <w:sz w:val="28"/>
          <w:szCs w:val="28"/>
        </w:rPr>
        <w:t>Terminy odbioru odpadów wielkogabarytowych w Gminie Żarki</w:t>
      </w:r>
    </w:p>
    <w:p w:rsidR="00C84CF6" w:rsidRPr="00C84CF6" w:rsidRDefault="00C84CF6">
      <w:pPr>
        <w:pStyle w:val="Standard"/>
        <w:jc w:val="center"/>
        <w:rPr>
          <w:sz w:val="32"/>
          <w:szCs w:val="32"/>
          <w:u w:val="single"/>
        </w:rPr>
      </w:pPr>
      <w:r w:rsidRPr="00C84CF6">
        <w:rPr>
          <w:sz w:val="32"/>
          <w:szCs w:val="32"/>
          <w:u w:val="single"/>
        </w:rPr>
        <w:t>Prosimy o zgłaszanie odpadów wielkogabarytowych do wywozu nie później niż do 30 marca 2020</w:t>
      </w:r>
      <w:r>
        <w:rPr>
          <w:sz w:val="32"/>
          <w:szCs w:val="32"/>
          <w:u w:val="single"/>
        </w:rPr>
        <w:t xml:space="preserve"> </w:t>
      </w:r>
      <w:r w:rsidRPr="00C84CF6">
        <w:rPr>
          <w:sz w:val="32"/>
          <w:szCs w:val="32"/>
          <w:u w:val="single"/>
        </w:rPr>
        <w:t xml:space="preserve">r. Telefonicznie: 343282005 wew. 24 lub 343299229 wew.26 </w:t>
      </w:r>
    </w:p>
    <w:p w:rsidR="00C84CF6" w:rsidRPr="00C84CF6" w:rsidRDefault="00C84CF6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lub e-mail </w:t>
      </w:r>
      <w:r w:rsidRPr="00C84CF6">
        <w:rPr>
          <w:sz w:val="32"/>
          <w:szCs w:val="32"/>
          <w:u w:val="single"/>
        </w:rPr>
        <w:t>: majeranek@pzom.czest.pl</w:t>
      </w:r>
    </w:p>
    <w:p w:rsidR="00046B4E" w:rsidRDefault="00046B4E">
      <w:pPr>
        <w:pStyle w:val="Standard"/>
        <w:jc w:val="center"/>
      </w:pPr>
    </w:p>
    <w:tbl>
      <w:tblPr>
        <w:tblW w:w="1061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7"/>
        <w:gridCol w:w="8702"/>
      </w:tblGrid>
      <w:tr w:rsidR="00046B4E" w:rsidTr="00046B4E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4E" w:rsidRPr="00C84CF6" w:rsidRDefault="006A007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84CF6">
              <w:rPr>
                <w:rFonts w:cs="Times New Roman"/>
                <w:b/>
                <w:bCs/>
              </w:rPr>
              <w:t>KWIECIEŃ</w:t>
            </w:r>
          </w:p>
          <w:p w:rsidR="00046B4E" w:rsidRPr="00C84CF6" w:rsidRDefault="006A007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84CF6">
              <w:rPr>
                <w:rFonts w:cs="Times New Roman"/>
                <w:b/>
                <w:bCs/>
              </w:rPr>
              <w:t xml:space="preserve"> 2020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Pr="00C84CF6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84CF6">
              <w:rPr>
                <w:rFonts w:cs="Times New Roman"/>
                <w:b/>
                <w:bCs/>
                <w:sz w:val="28"/>
                <w:szCs w:val="28"/>
              </w:rPr>
              <w:t>ODPADY WIELKOGABARYTOWE</w:t>
            </w:r>
          </w:p>
        </w:tc>
      </w:tr>
      <w:tr w:rsidR="00046B4E" w:rsidTr="00046B4E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Czatachowa, Zawada, Jaroszów,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Suliszowice, Żarki: </w:t>
            </w:r>
            <w:r>
              <w:rPr>
                <w:rFonts w:cs="Times New Roman"/>
                <w:sz w:val="28"/>
                <w:szCs w:val="28"/>
              </w:rPr>
              <w:t xml:space="preserve">ul. Częstochowska,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Wysoka Lelowska </w:t>
            </w:r>
            <w:r>
              <w:rPr>
                <w:rFonts w:cs="Times New Roman"/>
                <w:sz w:val="28"/>
                <w:szCs w:val="28"/>
              </w:rPr>
              <w:t>(bez ul. Czarka i Kępiny)</w:t>
            </w:r>
          </w:p>
        </w:tc>
      </w:tr>
      <w:tr w:rsidR="00046B4E" w:rsidTr="00046B4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Ostrów, Wysoka Lelowska </w:t>
            </w:r>
            <w:r>
              <w:rPr>
                <w:rFonts w:cs="Times New Roman"/>
                <w:sz w:val="28"/>
                <w:szCs w:val="28"/>
              </w:rPr>
              <w:t>ul. Kępiny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 Przybynów, Zaborze</w:t>
            </w:r>
          </w:p>
        </w:tc>
      </w:tr>
      <w:tr w:rsidR="00046B4E" w:rsidTr="00046B4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Kotowice, Jaworznik, Żarki: </w:t>
            </w:r>
            <w:r>
              <w:rPr>
                <w:rFonts w:cs="Times New Roman"/>
                <w:sz w:val="28"/>
                <w:szCs w:val="28"/>
              </w:rPr>
              <w:t>ul. Moniuszki, Leśniowska</w:t>
            </w:r>
          </w:p>
        </w:tc>
      </w:tr>
      <w:tr w:rsidR="00046B4E" w:rsidTr="00046B4E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ŻARKI: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Ul. Długa, Górki, Krótka, Leśna, Olsztyńska, </w:t>
            </w:r>
            <w:r>
              <w:rPr>
                <w:rFonts w:cs="Times New Roman"/>
                <w:color w:val="000000"/>
                <w:sz w:val="28"/>
                <w:szCs w:val="28"/>
              </w:rPr>
              <w:t>Polna, Spadowa, Św. Barbary, B. Joselewicza, Kościelna, Nadrzeczna, Piaski, Stary Rynek, Targowa, Wąska, Mała, Piłsudskiego, Mokra, Ogrodowa, Poprzeczna, Prosta, Strażacka, Żwirki I Wigury, Handlowa, Kopernika, Łąkowa, E. Plater, Różana, Sosnowa, Topolowa,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Wierzbowa, Astrów, Chabrów, Chryzantem, Fiołków, Kąkoli, Konwalii, Serwin, Tulipanów, Armii Krajowej, Kościuszki, Bratków</w:t>
            </w:r>
          </w:p>
        </w:tc>
      </w:tr>
      <w:tr w:rsidR="00046B4E" w:rsidTr="00C84CF6">
        <w:tblPrEx>
          <w:tblCellMar>
            <w:top w:w="0" w:type="dxa"/>
            <w:bottom w:w="0" w:type="dxa"/>
          </w:tblCellMar>
        </w:tblPrEx>
        <w:trPr>
          <w:trHeight w:val="3071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4E" w:rsidRDefault="006A0071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ŻARKI: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Ul. Borówkowa, Broniewskiego, Brzozowa, Deyny, Górskiego, Jagodowa, Jałowcowa, Komara, Koziegłowska, Kukuczki, Kusocińskiego, Malinowskiego, Mickiewicza, Norwida, Orzeszkowej, Podleśna, Prusa, Reja, Sienkiewicza, Skolimowskiej, Słowackiego, Staffa, Świerk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owa, Żeromskiego, Wagnera, Wrzosowa, Czarka, Cegielniana, Chopina, Dworska, Olszowa, Słoneczna,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Steinkellera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, Zielona, Źródlana, Wschodnia, Ofiar Katynia, Niegowska, Mostowa, Krzywa, Klasztorna, Myszkowska, Młyńska, Graniczna,</w:t>
            </w:r>
          </w:p>
          <w:p w:rsidR="00046B4E" w:rsidRDefault="006A0071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Wysoka Lelowska </w:t>
            </w:r>
            <w:r>
              <w:rPr>
                <w:rFonts w:cs="Times New Roman"/>
                <w:color w:val="000000"/>
                <w:sz w:val="28"/>
                <w:szCs w:val="28"/>
              </w:rPr>
              <w:t>ul. Czarka</w:t>
            </w:r>
          </w:p>
        </w:tc>
      </w:tr>
    </w:tbl>
    <w:p w:rsidR="00C84CF6" w:rsidRDefault="00C84CF6">
      <w:pPr>
        <w:pStyle w:val="Standard"/>
        <w:jc w:val="center"/>
        <w:rPr>
          <w:bCs/>
        </w:rPr>
      </w:pPr>
    </w:p>
    <w:p w:rsidR="00C84CF6" w:rsidRDefault="00C84CF6">
      <w:pPr>
        <w:pStyle w:val="Standard"/>
        <w:jc w:val="center"/>
        <w:rPr>
          <w:bCs/>
        </w:rPr>
      </w:pPr>
    </w:p>
    <w:p w:rsidR="00046B4E" w:rsidRDefault="006A0071">
      <w:pPr>
        <w:pStyle w:val="Standard"/>
        <w:jc w:val="center"/>
        <w:rPr>
          <w:bCs/>
        </w:rPr>
      </w:pPr>
      <w:r>
        <w:rPr>
          <w:bCs/>
        </w:rPr>
        <w:t xml:space="preserve">Prosimy o wystawienie w tych dniach odpadów wielkogabarytowych przed posesję w odległości </w:t>
      </w:r>
      <w:r>
        <w:rPr>
          <w:bCs/>
        </w:rPr>
        <w:br/>
      </w:r>
      <w:r>
        <w:rPr>
          <w:bCs/>
        </w:rPr>
        <w:t>nie większej, niż 2 metry od drogi głównej do godziny 7:00 lub poprzedniego dnia.</w:t>
      </w:r>
    </w:p>
    <w:p w:rsidR="00046B4E" w:rsidRDefault="006A0071">
      <w:pPr>
        <w:pStyle w:val="Standard"/>
        <w:jc w:val="center"/>
        <w:rPr>
          <w:bCs/>
        </w:rPr>
      </w:pPr>
      <w:r>
        <w:rPr>
          <w:bCs/>
        </w:rPr>
        <w:t>.</w:t>
      </w:r>
    </w:p>
    <w:p w:rsidR="00046B4E" w:rsidRDefault="006A0071">
      <w:pPr>
        <w:jc w:val="center"/>
      </w:pPr>
      <w:r>
        <w:t>Informujemy, iż podczas zbiórki odpadów wielkogabarytowych z posesji zamieszkał</w:t>
      </w:r>
      <w:r>
        <w:t xml:space="preserve">ych </w:t>
      </w:r>
      <w:r>
        <w:br/>
      </w:r>
      <w:r>
        <w:t>położonych na terenie Gminy Żarki będziemy odbierać wyłącznie:</w:t>
      </w:r>
    </w:p>
    <w:p w:rsidR="00046B4E" w:rsidRDefault="006A0071">
      <w:pPr>
        <w:jc w:val="center"/>
      </w:pPr>
      <w:r>
        <w:t>- meble (1 wersalka, 2 fotele lub krzesła, 1 szafka, stół, 2 materace)</w:t>
      </w:r>
    </w:p>
    <w:p w:rsidR="00046B4E" w:rsidRDefault="006A0071">
      <w:pPr>
        <w:jc w:val="center"/>
      </w:pPr>
      <w:r>
        <w:t>- zużyte opony (</w:t>
      </w:r>
      <w:r w:rsidR="00C84CF6">
        <w:t>4</w:t>
      </w:r>
      <w:r>
        <w:t xml:space="preserve"> szt</w:t>
      </w:r>
      <w:r w:rsidR="00C84CF6">
        <w:t>.</w:t>
      </w:r>
      <w:r>
        <w:t>) wyłącznie samochodów osobowych,</w:t>
      </w:r>
    </w:p>
    <w:p w:rsidR="00046B4E" w:rsidRDefault="006A0071">
      <w:pPr>
        <w:jc w:val="center"/>
      </w:pPr>
      <w:r>
        <w:t>- sprzęt RTV – AGD kompletny z gospodarstw domowych</w:t>
      </w:r>
    </w:p>
    <w:p w:rsidR="00046B4E" w:rsidRDefault="00046B4E">
      <w:pPr>
        <w:jc w:val="both"/>
      </w:pPr>
    </w:p>
    <w:p w:rsidR="00046B4E" w:rsidRDefault="006A0071">
      <w:pPr>
        <w:pStyle w:val="Standard"/>
        <w:jc w:val="center"/>
      </w:pPr>
      <w:r>
        <w:rPr>
          <w:bCs/>
        </w:rPr>
        <w:t>Informuj</w:t>
      </w:r>
      <w:r>
        <w:rPr>
          <w:bCs/>
        </w:rPr>
        <w:t>emy, iż nie ma możliwości odbioru odpadów w terminie innym niż podane powyżej</w:t>
      </w:r>
      <w:r w:rsidR="00C84CF6">
        <w:rPr>
          <w:bCs/>
        </w:rPr>
        <w:t>.</w:t>
      </w:r>
    </w:p>
    <w:sectPr w:rsidR="00046B4E" w:rsidSect="00C84CF6">
      <w:headerReference w:type="default" r:id="rId6"/>
      <w:pgSz w:w="11906" w:h="16838"/>
      <w:pgMar w:top="568" w:right="707" w:bottom="708" w:left="72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71" w:rsidRDefault="006A0071" w:rsidP="00046B4E">
      <w:r>
        <w:separator/>
      </w:r>
    </w:p>
  </w:endnote>
  <w:endnote w:type="continuationSeparator" w:id="0">
    <w:p w:rsidR="006A0071" w:rsidRDefault="006A0071" w:rsidP="0004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71" w:rsidRDefault="006A0071" w:rsidP="00046B4E">
      <w:r w:rsidRPr="00046B4E">
        <w:rPr>
          <w:color w:val="000000"/>
        </w:rPr>
        <w:separator/>
      </w:r>
    </w:p>
  </w:footnote>
  <w:footnote w:type="continuationSeparator" w:id="0">
    <w:p w:rsidR="006A0071" w:rsidRDefault="006A0071" w:rsidP="0004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E" w:rsidRDefault="00046B4E">
    <w:pPr>
      <w:pStyle w:val="Header"/>
      <w:jc w:val="center"/>
    </w:pPr>
    <w:r>
      <w:rPr>
        <w:b/>
        <w:noProof/>
        <w:sz w:val="20"/>
        <w:szCs w:val="20"/>
        <w:lang w:eastAsia="pl-PL" w:bidi="ar-SA"/>
      </w:rPr>
      <w:drawing>
        <wp:inline distT="0" distB="0" distL="0" distR="0">
          <wp:extent cx="5972760" cy="86723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760" cy="8672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B4E"/>
    <w:rsid w:val="00046B4E"/>
    <w:rsid w:val="00107E7E"/>
    <w:rsid w:val="006A0071"/>
    <w:rsid w:val="00C8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6B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4E"/>
    <w:pPr>
      <w:widowControl/>
      <w:suppressAutoHyphens/>
    </w:pPr>
    <w:rPr>
      <w:rFonts w:eastAsia="Times New Roman"/>
      <w:lang w:eastAsia="ar-SA"/>
    </w:rPr>
  </w:style>
  <w:style w:type="paragraph" w:customStyle="1" w:styleId="Header">
    <w:name w:val="Header"/>
    <w:basedOn w:val="Standard"/>
    <w:next w:val="Textbody"/>
    <w:rsid w:val="00046B4E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046B4E"/>
    <w:pPr>
      <w:spacing w:after="120"/>
    </w:pPr>
  </w:style>
  <w:style w:type="paragraph" w:styleId="Lista">
    <w:name w:val="List"/>
    <w:basedOn w:val="Textbody"/>
    <w:rsid w:val="00046B4E"/>
  </w:style>
  <w:style w:type="paragraph" w:customStyle="1" w:styleId="Caption">
    <w:name w:val="Caption"/>
    <w:basedOn w:val="Standard"/>
    <w:rsid w:val="00046B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6B4E"/>
    <w:pPr>
      <w:suppressLineNumbers/>
    </w:pPr>
  </w:style>
  <w:style w:type="paragraph" w:styleId="Tekstdymka">
    <w:name w:val="Balloon Text"/>
    <w:basedOn w:val="Standard"/>
    <w:rsid w:val="00046B4E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046B4E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046B4E"/>
    <w:pPr>
      <w:suppressLineNumbers/>
    </w:pPr>
  </w:style>
  <w:style w:type="paragraph" w:customStyle="1" w:styleId="Heading">
    <w:name w:val="Heading"/>
    <w:basedOn w:val="Normalny"/>
    <w:rsid w:val="00046B4E"/>
    <w:pPr>
      <w:tabs>
        <w:tab w:val="center" w:pos="4536"/>
        <w:tab w:val="right" w:pos="9072"/>
      </w:tabs>
    </w:pPr>
    <w:rPr>
      <w:szCs w:val="21"/>
    </w:rPr>
  </w:style>
  <w:style w:type="character" w:customStyle="1" w:styleId="TekstdymkaZnak">
    <w:name w:val="Tekst dymka Znak"/>
    <w:basedOn w:val="Domylnaczcionkaakapitu"/>
    <w:rsid w:val="00046B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046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sid w:val="00046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rsid w:val="00046B4E"/>
    <w:rPr>
      <w:szCs w:val="21"/>
    </w:rPr>
  </w:style>
  <w:style w:type="character" w:customStyle="1" w:styleId="StopkaZnak1">
    <w:name w:val="Stopka Znak1"/>
    <w:basedOn w:val="Domylnaczcionkaakapitu"/>
    <w:rsid w:val="00046B4E"/>
    <w:rPr>
      <w:szCs w:val="21"/>
    </w:rPr>
  </w:style>
  <w:style w:type="paragraph" w:styleId="Nagwek">
    <w:name w:val="header"/>
    <w:basedOn w:val="Normalny"/>
    <w:link w:val="NagwekZnak2"/>
    <w:uiPriority w:val="99"/>
    <w:semiHidden/>
    <w:unhideWhenUsed/>
    <w:rsid w:val="00046B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2">
    <w:name w:val="Nagłówek Znak2"/>
    <w:basedOn w:val="Domylnaczcionkaakapitu"/>
    <w:link w:val="Nagwek"/>
    <w:uiPriority w:val="99"/>
    <w:semiHidden/>
    <w:rsid w:val="00046B4E"/>
    <w:rPr>
      <w:szCs w:val="21"/>
    </w:rPr>
  </w:style>
  <w:style w:type="paragraph" w:styleId="Stopka">
    <w:name w:val="footer"/>
    <w:basedOn w:val="Normalny"/>
    <w:link w:val="StopkaZnak2"/>
    <w:uiPriority w:val="99"/>
    <w:semiHidden/>
    <w:unhideWhenUsed/>
    <w:rsid w:val="00C84C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C84CF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/Gminiy%20-%20Nasiowe/MAJERANEK/z%20pulpitu/&#379;ARKI/GRAFIKI%20DLA%20MIESZKA&#323;C&#211;W/Wielkogabaryty%20-pa&#378;dziernik%202017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Konieczek_A</dc:creator>
  <cp:lastModifiedBy>umig</cp:lastModifiedBy>
  <cp:revision>1</cp:revision>
  <cp:lastPrinted>2018-08-27T13:47:00Z</cp:lastPrinted>
  <dcterms:created xsi:type="dcterms:W3CDTF">2017-08-30T07:46:00Z</dcterms:created>
  <dcterms:modified xsi:type="dcterms:W3CDTF">2020-03-11T14:11:00Z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