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81" w:rsidRDefault="00D92E81" w:rsidP="00D92E81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171F067A" wp14:editId="1C4826A7">
            <wp:extent cx="5381625" cy="885825"/>
            <wp:effectExtent l="0" t="0" r="9525" b="9525"/>
            <wp:docPr id="1" name="Obraz 1" descr="zestaw_nss_silesia_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_nss_silesia_ue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81" w:rsidRDefault="00D92E81" w:rsidP="00D92E81">
      <w:pPr>
        <w:spacing w:after="0" w:line="240" w:lineRule="auto"/>
        <w:jc w:val="center"/>
      </w:pPr>
    </w:p>
    <w:p w:rsidR="00D92E81" w:rsidRPr="00D92E81" w:rsidRDefault="00D92E81" w:rsidP="00D92E81">
      <w:pPr>
        <w:jc w:val="both"/>
        <w:rPr>
          <w:rFonts w:ascii="Times New Roman" w:hAnsi="Times New Roman"/>
          <w:sz w:val="24"/>
          <w:szCs w:val="24"/>
        </w:rPr>
      </w:pPr>
      <w:r w:rsidRPr="00D92E81">
        <w:rPr>
          <w:rFonts w:ascii="Times New Roman" w:hAnsi="Times New Roman"/>
          <w:sz w:val="24"/>
          <w:szCs w:val="24"/>
        </w:rPr>
        <w:t xml:space="preserve">Projekt pn. </w:t>
      </w:r>
      <w:r w:rsidRPr="00D92E81">
        <w:rPr>
          <w:rFonts w:ascii="Times New Roman" w:hAnsi="Times New Roman"/>
          <w:b/>
          <w:sz w:val="24"/>
          <w:szCs w:val="24"/>
        </w:rPr>
        <w:t xml:space="preserve">„Turystyczna frajda - zagospodarowanie terenu w Leśniowie na Szlaku Atrakcji Turystycznych w Gminie Żarki” </w:t>
      </w:r>
      <w:r w:rsidRPr="00D92E81">
        <w:rPr>
          <w:rFonts w:ascii="Times New Roman" w:hAnsi="Times New Roman"/>
          <w:sz w:val="24"/>
          <w:szCs w:val="24"/>
        </w:rPr>
        <w:t xml:space="preserve">współfinansowany przez Unię Europejską z Europejskiego Funduszu Rozwoju Regionalnego w ramach RPO WSL 2007-2013. </w:t>
      </w:r>
      <w:bookmarkStart w:id="0" w:name="_GoBack"/>
      <w:bookmarkEnd w:id="0"/>
    </w:p>
    <w:p w:rsidR="006908AB" w:rsidRPr="006908AB" w:rsidRDefault="006908AB" w:rsidP="006908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908A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Dotacja na zagospodarowanie turystyczne w Leśniowie.</w:t>
      </w:r>
    </w:p>
    <w:p w:rsidR="006908AB" w:rsidRPr="006908AB" w:rsidRDefault="006908AB" w:rsidP="0069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20 projektów, w tym jeden z Gminy Żarki otrzymało dofinasowanie w ramach infrastruktury okołoturystycznej. </w:t>
      </w:r>
      <w:r w:rsidRPr="0069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Dzięki zaangażowaniu dotacji unijnej w Leśniowie powstaną: „linowy” plac zabaw, tor rowerowy, zadaszone miejsca do odpoczynku, ciąg pieszo-rowerowy, drogi dojazdowe i manewrowe, parking dla autokarów. Zamontowane zostaną ławki, kosze, lampy solarne, stojaki na rowery.  Ustawione zostaną toalety. </w:t>
      </w:r>
    </w:p>
    <w:p w:rsidR="006908AB" w:rsidRPr="006908AB" w:rsidRDefault="006908AB" w:rsidP="0069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Naszym zamiarem jest utworzenie specjalnego terenu  do zatrzymania się dla przyjezdnych, turystów pielgrzymów oraz miejsca wypoczynku również dla mieszkańców – mówi burmistrz Miasta i Gminy Żarki </w:t>
      </w:r>
      <w:r w:rsidRPr="0069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Klemens Podlejski</w:t>
      </w:r>
      <w:r w:rsidRPr="006908AB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Nieopodal bram sanktuarium Leśniowskiego gmina dysponuje nieruchomością i właśnie ta zostanie zagospodarowana pod katem infrastruktury okołoturystycznej.</w:t>
      </w:r>
    </w:p>
    <w:p w:rsidR="006908AB" w:rsidRPr="006908AB" w:rsidRDefault="006908AB" w:rsidP="0069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AB">
        <w:rPr>
          <w:rFonts w:ascii="Times New Roman" w:eastAsia="Times New Roman" w:hAnsi="Times New Roman" w:cs="Times New Roman"/>
          <w:sz w:val="24"/>
          <w:szCs w:val="24"/>
          <w:lang w:eastAsia="pl-PL"/>
        </w:rPr>
        <w:t>W ub. roku został przygotowany projekt oraz wniosek pt.</w:t>
      </w:r>
      <w:r w:rsidRPr="0069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„Turystyczna frajda – zagospodarowanie terenu w Leśniowie na Szlaku Atrakcji Turystycznych w Gminie Żarki”.</w:t>
      </w:r>
      <w:r w:rsidRPr="0069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został złożony w ramach konkursu unijnego dotyczącego infrastruktury okołoturystycznej. W miniony piątek (6.06.) na stronach internetowych Urzędu Marszałkowskiego ukazała się lista rankingowa projektów przewidzianych do dofinasowania. Rozdysponowanych zostało ok. 43 mln zł w ramach Regionalnego Programu Operacyjnego Województwa Śląskiego 2007-2013. Środki uzyskało 20 projektów, w tym Żarki, dalszych 37 projektów znalazło się na liście rezerwowej. Planowany koszt inwestycji to milion złotych, dotacja wynosi 85 proc. i o 850 tys. zawnioskowała Gmina Żarki. Planowany koszt inwestycji to milion złotych, dotacja wynosi 85 proc. i o 850 tys. zawnioskowała Gmina Żarki.</w:t>
      </w:r>
    </w:p>
    <w:p w:rsidR="006908AB" w:rsidRPr="006908AB" w:rsidRDefault="006908AB" w:rsidP="0069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AB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przeznaczony do zagospodarowania znajduje się w bezpośrednim sąsiedztwie Sanktuarium Leśniowskiego. Przebiega przy nim także niedawno oddana ścieżka spacerowo - rowerowa, wiodąca po atrakcjach trzech partnerskich Gmin: Żarek, Niegowy i Janowa, w ramach Szlaku Atrakcji Turystycznych wytyczonego z udziałem środków unijnych.</w:t>
      </w:r>
    </w:p>
    <w:p w:rsidR="006908AB" w:rsidRPr="006908AB" w:rsidRDefault="006908AB" w:rsidP="0069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Obszar, w którym realizowana będzie inwestycja posiada ogromny potencjał turystyczny. Do Sanktuarium Leśniowskiego przybywa corocznie ok. 200 tys. Turystów i pielgrzymów, ze ścieżek spacerowo – rowerowych skorzysta, zgodnie z założonymi wskaźnikami rezultatu, przynajmniej 50 tys. zwolenników aktywnych form turystyki. To potencjalni odbiorcy nowego żareckiego projektu. – Mam nadzieje, że nowa infrastruktura, która powstanie zachęcać będzie do wydłużenia pobytu. Nieopodal tego miejsca funkcjonują już punkty małej gastronomi, stoiska z pamiątkami, powstała Przystań Leśniowska, tworzone jest zaplecze noclegowe. Działania te inicjują miejscowi </w:t>
      </w:r>
      <w:proofErr w:type="spellStart"/>
      <w:r w:rsidRPr="006908AB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mikroprzedsiębiorcy</w:t>
      </w:r>
      <w:proofErr w:type="spellEnd"/>
      <w:r w:rsidRPr="006908AB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my jako gmina chcemy uzupełnić ich ofertę – dodaje burmistrz Klemens Podlejski.</w:t>
      </w:r>
    </w:p>
    <w:p w:rsidR="006908AB" w:rsidRPr="006908AB" w:rsidRDefault="006908AB" w:rsidP="0069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Niedaleko terenu planowanego do zagospodarowania znajduje się rewitalizowany Stary Młyn, w którym przy udziale środków unijnych, powstaje Muzeum Dawnych Rzemiosł. Przypomnijmy, iż również przy wsparciu unijnym powstała ciekawa infrastruktura – letnia kawiarenka, boiska do piłki plażowej, wokół kąpieliska miejskiego przy ul. Wierzbowej.</w:t>
      </w:r>
    </w:p>
    <w:p w:rsidR="006908AB" w:rsidRPr="006908AB" w:rsidRDefault="006908AB" w:rsidP="0069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8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na realizacje nowego zadania oraz początek prac jeszcze w tym roku.</w:t>
      </w:r>
    </w:p>
    <w:p w:rsidR="00A82C78" w:rsidRDefault="00D92E81">
      <w:r>
        <w:t xml:space="preserve">(przygotowała: Katarzyna Kulińska-Pluta) </w:t>
      </w:r>
    </w:p>
    <w:sectPr w:rsidR="00A8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AB"/>
    <w:rsid w:val="006908AB"/>
    <w:rsid w:val="00A82C78"/>
    <w:rsid w:val="00D9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90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08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08A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908AB"/>
    <w:rPr>
      <w:b/>
      <w:bCs/>
    </w:rPr>
  </w:style>
  <w:style w:type="paragraph" w:customStyle="1" w:styleId="powiekszaczpoz">
    <w:name w:val="powiekszacz_poz"/>
    <w:basedOn w:val="Normalny"/>
    <w:rsid w:val="0069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reska">
    <w:name w:val="kreska"/>
    <w:basedOn w:val="Domylnaczcionkaakapitu"/>
    <w:rsid w:val="006908AB"/>
  </w:style>
  <w:style w:type="paragraph" w:styleId="Tekstdymka">
    <w:name w:val="Balloon Text"/>
    <w:basedOn w:val="Normalny"/>
    <w:link w:val="TekstdymkaZnak"/>
    <w:uiPriority w:val="99"/>
    <w:semiHidden/>
    <w:unhideWhenUsed/>
    <w:rsid w:val="00D9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90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08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08A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908AB"/>
    <w:rPr>
      <w:b/>
      <w:bCs/>
    </w:rPr>
  </w:style>
  <w:style w:type="paragraph" w:customStyle="1" w:styleId="powiekszaczpoz">
    <w:name w:val="powiekszacz_poz"/>
    <w:basedOn w:val="Normalny"/>
    <w:rsid w:val="0069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reska">
    <w:name w:val="kreska"/>
    <w:basedOn w:val="Domylnaczcionkaakapitu"/>
    <w:rsid w:val="006908AB"/>
  </w:style>
  <w:style w:type="paragraph" w:styleId="Tekstdymka">
    <w:name w:val="Balloon Text"/>
    <w:basedOn w:val="Normalny"/>
    <w:link w:val="TekstdymkaZnak"/>
    <w:uiPriority w:val="99"/>
    <w:semiHidden/>
    <w:unhideWhenUsed/>
    <w:rsid w:val="00D9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Kulińska-Pluta</dc:creator>
  <cp:lastModifiedBy>Katarzyna Kulińska-Pluta</cp:lastModifiedBy>
  <cp:revision>2</cp:revision>
  <dcterms:created xsi:type="dcterms:W3CDTF">2014-12-19T09:56:00Z</dcterms:created>
  <dcterms:modified xsi:type="dcterms:W3CDTF">2014-12-19T10:02:00Z</dcterms:modified>
</cp:coreProperties>
</file>