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3" w:rsidRDefault="002D5513" w:rsidP="002D5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7221B" w:rsidRDefault="00E7221B" w:rsidP="00E7221B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381625" cy="885825"/>
            <wp:effectExtent l="0" t="0" r="9525" b="9525"/>
            <wp:docPr id="1" name="Obraz 1" descr="zestaw_nss_silesia_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nss_silesia_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1B" w:rsidRDefault="00E7221B" w:rsidP="00E7221B">
      <w:pPr>
        <w:spacing w:after="0" w:line="240" w:lineRule="auto"/>
        <w:jc w:val="center"/>
      </w:pPr>
    </w:p>
    <w:p w:rsidR="00E7221B" w:rsidRPr="00E7221B" w:rsidRDefault="00E7221B" w:rsidP="00E7221B">
      <w:pPr>
        <w:jc w:val="both"/>
        <w:rPr>
          <w:rFonts w:ascii="Times New Roman" w:hAnsi="Times New Roman"/>
          <w:sz w:val="24"/>
          <w:szCs w:val="24"/>
        </w:rPr>
      </w:pPr>
      <w:r w:rsidRPr="00E7221B">
        <w:rPr>
          <w:rFonts w:ascii="Times New Roman" w:hAnsi="Times New Roman"/>
          <w:sz w:val="24"/>
          <w:szCs w:val="24"/>
        </w:rPr>
        <w:t xml:space="preserve">Projekt pn. </w:t>
      </w:r>
      <w:r w:rsidRPr="00E7221B">
        <w:rPr>
          <w:rFonts w:ascii="Times New Roman" w:hAnsi="Times New Roman"/>
          <w:b/>
          <w:sz w:val="24"/>
          <w:szCs w:val="24"/>
        </w:rPr>
        <w:t xml:space="preserve">„Turystyczna frajda - zagospodarowanie terenu w Leśniowie na Szlaku Atrakcji Turystycznych w Gminie Żarki” </w:t>
      </w:r>
      <w:r w:rsidRPr="00E7221B">
        <w:rPr>
          <w:rFonts w:ascii="Times New Roman" w:hAnsi="Times New Roman"/>
          <w:sz w:val="24"/>
          <w:szCs w:val="24"/>
        </w:rPr>
        <w:t xml:space="preserve">współfinansowany przez Unię Europejską z Europejskiego Funduszu Rozwoju Regionalnego w ramach RPO WSL 2007-2013. </w:t>
      </w:r>
    </w:p>
    <w:p w:rsidR="005C4BF3" w:rsidRPr="00777F5D" w:rsidRDefault="005C4BF3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C4BF3" w:rsidRPr="00777F5D" w:rsidRDefault="00DB79D5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7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Informacja o</w:t>
      </w:r>
      <w:r w:rsidR="00777F5D" w:rsidRPr="0077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wyborze wykonawcy</w:t>
      </w:r>
      <w:r w:rsidRPr="0077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777F5D" w:rsidRPr="00777F5D" w:rsidRDefault="00777F5D" w:rsidP="00777F5D">
      <w:pPr>
        <w:pStyle w:val="Nagwek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77F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dniu 30 listopada 2014 roku dokonano  wyboru oferty </w:t>
      </w:r>
      <w:r w:rsidRPr="00777F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dot.: przetargu nieograniczonego pn. Turystyczna frajda – zagospodarowanie terenu w Leśniowie na Szlaku Atrakcji Turystycznych w Gminie Żarki</w:t>
      </w:r>
    </w:p>
    <w:p w:rsidR="00777F5D" w:rsidRPr="00777F5D" w:rsidRDefault="00777F5D" w:rsidP="00777F5D">
      <w:pPr>
        <w:pStyle w:val="NormalnyWeb"/>
        <w:jc w:val="both"/>
        <w:rPr>
          <w:color w:val="000000" w:themeColor="text1"/>
        </w:rPr>
      </w:pPr>
      <w:r w:rsidRPr="00777F5D">
        <w:rPr>
          <w:color w:val="000000" w:themeColor="text1"/>
        </w:rPr>
        <w:t xml:space="preserve">W </w:t>
      </w:r>
      <w:r w:rsidRPr="00777F5D">
        <w:rPr>
          <w:color w:val="000000" w:themeColor="text1"/>
        </w:rPr>
        <w:t>wyniku przetargu nieograniczonego, który odbył się 14.07.2014</w:t>
      </w:r>
      <w:r w:rsidRPr="00777F5D">
        <w:rPr>
          <w:color w:val="000000" w:themeColor="text1"/>
        </w:rPr>
        <w:t xml:space="preserve">r. została wybrana oferta nr 3: </w:t>
      </w:r>
      <w:r w:rsidRPr="00777F5D">
        <w:rPr>
          <w:rStyle w:val="Pogrubienie"/>
          <w:b w:val="0"/>
          <w:color w:val="000000" w:themeColor="text1"/>
        </w:rPr>
        <w:t>POL-BRUK SP. z o.o., ul. Bociania Górka 13,</w:t>
      </w:r>
      <w:r w:rsidRPr="00777F5D">
        <w:rPr>
          <w:bCs/>
          <w:color w:val="000000" w:themeColor="text1"/>
        </w:rPr>
        <w:br/>
      </w:r>
      <w:r w:rsidRPr="00777F5D">
        <w:rPr>
          <w:rStyle w:val="Pogrubienie"/>
          <w:b w:val="0"/>
          <w:color w:val="000000" w:themeColor="text1"/>
        </w:rPr>
        <w:t>42-262 Poczesna</w:t>
      </w:r>
      <w:r w:rsidRPr="00777F5D">
        <w:rPr>
          <w:bCs/>
          <w:color w:val="000000" w:themeColor="text1"/>
        </w:rPr>
        <w:t xml:space="preserve"> </w:t>
      </w:r>
      <w:r w:rsidRPr="00777F5D">
        <w:rPr>
          <w:rStyle w:val="Pogrubienie"/>
          <w:b w:val="0"/>
          <w:color w:val="000000" w:themeColor="text1"/>
        </w:rPr>
        <w:t>z ceną brutto:  956 091,25zł</w:t>
      </w:r>
    </w:p>
    <w:p w:rsidR="00777F5D" w:rsidRPr="00777F5D" w:rsidRDefault="00DB79D5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777F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Więcej: </w:t>
      </w:r>
      <w:hyperlink r:id="rId6" w:history="1">
        <w:r w:rsidR="00777F5D" w:rsidRPr="00777F5D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http://www.zarki.bip.jur.pl/artykuly/3299</w:t>
        </w:r>
      </w:hyperlink>
    </w:p>
    <w:p w:rsidR="002D5513" w:rsidRPr="00777F5D" w:rsidRDefault="005C4BF3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D5513" w:rsidRPr="0077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(przygotowała: Katarzyna Kulińska-Pluta)</w:t>
      </w:r>
    </w:p>
    <w:p w:rsidR="00A82C78" w:rsidRDefault="00A82C78"/>
    <w:sectPr w:rsidR="00A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3"/>
    <w:rsid w:val="002D5513"/>
    <w:rsid w:val="005C4BF3"/>
    <w:rsid w:val="00777F5D"/>
    <w:rsid w:val="00A82C78"/>
    <w:rsid w:val="00B611F2"/>
    <w:rsid w:val="00DB79D5"/>
    <w:rsid w:val="00E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5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513"/>
    <w:rPr>
      <w:b/>
      <w:bCs/>
    </w:rPr>
  </w:style>
  <w:style w:type="paragraph" w:customStyle="1" w:styleId="powiekszaczpoz">
    <w:name w:val="powiekszacz_poz"/>
    <w:basedOn w:val="Normalny"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2D5513"/>
  </w:style>
  <w:style w:type="paragraph" w:styleId="Tekstdymka">
    <w:name w:val="Balloon Text"/>
    <w:basedOn w:val="Normalny"/>
    <w:link w:val="TekstdymkaZnak"/>
    <w:uiPriority w:val="99"/>
    <w:semiHidden/>
    <w:unhideWhenUsed/>
    <w:rsid w:val="00E7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F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5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513"/>
    <w:rPr>
      <w:b/>
      <w:bCs/>
    </w:rPr>
  </w:style>
  <w:style w:type="paragraph" w:customStyle="1" w:styleId="powiekszaczpoz">
    <w:name w:val="powiekszacz_poz"/>
    <w:basedOn w:val="Normalny"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2D5513"/>
  </w:style>
  <w:style w:type="paragraph" w:styleId="Tekstdymka">
    <w:name w:val="Balloon Text"/>
    <w:basedOn w:val="Normalny"/>
    <w:link w:val="TekstdymkaZnak"/>
    <w:uiPriority w:val="99"/>
    <w:semiHidden/>
    <w:unhideWhenUsed/>
    <w:rsid w:val="00E7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F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rki.bip.jur.pl/artykuly/32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Kulińska-Pluta</dc:creator>
  <cp:lastModifiedBy>Katarzyna Kulińska-Pluta</cp:lastModifiedBy>
  <cp:revision>2</cp:revision>
  <dcterms:created xsi:type="dcterms:W3CDTF">2014-12-19T10:09:00Z</dcterms:created>
  <dcterms:modified xsi:type="dcterms:W3CDTF">2014-12-19T10:09:00Z</dcterms:modified>
</cp:coreProperties>
</file>